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11B" w:rsidRDefault="0098711B" w:rsidP="0098711B">
      <w:pPr>
        <w:spacing w:line="240" w:lineRule="auto"/>
        <w:ind w:left="4320"/>
        <w:jc w:val="right"/>
        <w:rPr>
          <w:rFonts w:ascii="Times New Roman" w:hAnsi="Times New Roman" w:cs="Times New Roman"/>
          <w:sz w:val="24"/>
          <w:szCs w:val="24"/>
        </w:rPr>
      </w:pPr>
      <w:r>
        <w:rPr>
          <w:rFonts w:ascii="Times New Roman" w:hAnsi="Times New Roman" w:cs="Times New Roman"/>
          <w:sz w:val="24"/>
          <w:szCs w:val="24"/>
        </w:rPr>
        <w:t xml:space="preserve">                   EE403 Summary of the research  </w:t>
      </w:r>
      <w:r>
        <w:rPr>
          <w:rFonts w:ascii="Times New Roman" w:hAnsi="Times New Roman" w:cs="Times New Roman"/>
          <w:sz w:val="24"/>
          <w:szCs w:val="24"/>
        </w:rPr>
        <w:tab/>
      </w:r>
      <w:proofErr w:type="spellStart"/>
      <w:r>
        <w:rPr>
          <w:rFonts w:ascii="Times New Roman" w:hAnsi="Times New Roman" w:cs="Times New Roman"/>
          <w:sz w:val="24"/>
          <w:szCs w:val="24"/>
        </w:rPr>
        <w:t>Panuvij</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Vongchansathapat</w:t>
      </w:r>
      <w:proofErr w:type="spellEnd"/>
      <w:r>
        <w:rPr>
          <w:rFonts w:ascii="Times New Roman" w:hAnsi="Times New Roman" w:cs="Times New Roman"/>
          <w:sz w:val="24"/>
          <w:szCs w:val="24"/>
        </w:rPr>
        <w:t xml:space="preserve"> 5404640681</w:t>
      </w:r>
    </w:p>
    <w:p w:rsidR="00567F19" w:rsidRDefault="00567F19" w:rsidP="001F0F73">
      <w:pPr>
        <w:spacing w:line="240" w:lineRule="auto"/>
        <w:jc w:val="center"/>
        <w:rPr>
          <w:rFonts w:ascii="Times New Roman" w:hAnsi="Times New Roman" w:cs="Times New Roman"/>
          <w:sz w:val="24"/>
          <w:szCs w:val="24"/>
        </w:rPr>
      </w:pPr>
    </w:p>
    <w:p w:rsidR="0027690B" w:rsidRDefault="0027690B" w:rsidP="001F0F73">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Impact of Legal Threats </w:t>
      </w:r>
      <w:proofErr w:type="gramStart"/>
      <w:r>
        <w:rPr>
          <w:rFonts w:ascii="Times New Roman" w:hAnsi="Times New Roman" w:cs="Times New Roman"/>
          <w:sz w:val="24"/>
          <w:szCs w:val="24"/>
        </w:rPr>
        <w:t>On</w:t>
      </w:r>
      <w:proofErr w:type="gramEnd"/>
      <w:r>
        <w:rPr>
          <w:rFonts w:ascii="Times New Roman" w:hAnsi="Times New Roman" w:cs="Times New Roman"/>
          <w:sz w:val="24"/>
          <w:szCs w:val="24"/>
        </w:rPr>
        <w:t xml:space="preserve"> Online Music Sharing Activity: </w:t>
      </w:r>
    </w:p>
    <w:p w:rsidR="00E30336" w:rsidRDefault="0027690B" w:rsidP="001F0F73">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An Analysis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Music Industry Legal Actions</w:t>
      </w:r>
    </w:p>
    <w:p w:rsidR="005C4640" w:rsidRDefault="0027690B" w:rsidP="001F0F73">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Nowadays people can get access to many types of digital file through the internet easily, </w:t>
      </w:r>
      <w:r w:rsidR="007A0ABB">
        <w:rPr>
          <w:rFonts w:ascii="Times New Roman" w:hAnsi="Times New Roman" w:cs="Times New Roman"/>
          <w:sz w:val="24"/>
          <w:szCs w:val="24"/>
        </w:rPr>
        <w:t>whether it is legal or illegal</w:t>
      </w:r>
      <w:r>
        <w:rPr>
          <w:rFonts w:ascii="Times New Roman" w:hAnsi="Times New Roman" w:cs="Times New Roman"/>
          <w:sz w:val="24"/>
          <w:szCs w:val="24"/>
        </w:rPr>
        <w:t xml:space="preserve">. Mostly they are illegal file downloading </w:t>
      </w:r>
      <w:r w:rsidR="005C4640">
        <w:rPr>
          <w:rFonts w:ascii="Times New Roman" w:hAnsi="Times New Roman" w:cs="Times New Roman"/>
          <w:sz w:val="24"/>
          <w:szCs w:val="24"/>
        </w:rPr>
        <w:t>since one of the first reasons it happened is the cost, the price is free. Even though companies try to provide legal downloading channel for customer but it cost some money to downloader</w:t>
      </w:r>
      <w:r>
        <w:rPr>
          <w:rFonts w:ascii="Times New Roman" w:hAnsi="Times New Roman" w:cs="Times New Roman"/>
          <w:sz w:val="24"/>
          <w:szCs w:val="24"/>
        </w:rPr>
        <w:t>.</w:t>
      </w:r>
      <w:r w:rsidR="00D71824">
        <w:rPr>
          <w:rFonts w:ascii="Times New Roman" w:hAnsi="Times New Roman" w:cs="Times New Roman"/>
          <w:sz w:val="24"/>
          <w:szCs w:val="24"/>
        </w:rPr>
        <w:t xml:space="preserve"> </w:t>
      </w:r>
      <w:r>
        <w:rPr>
          <w:rFonts w:ascii="Times New Roman" w:hAnsi="Times New Roman" w:cs="Times New Roman"/>
          <w:sz w:val="24"/>
          <w:szCs w:val="24"/>
        </w:rPr>
        <w:t xml:space="preserve">In this article it is focusing on online music sharing, which is done </w:t>
      </w:r>
      <w:r w:rsidR="00A01D65">
        <w:rPr>
          <w:rFonts w:ascii="Times New Roman" w:hAnsi="Times New Roman" w:cs="Times New Roman"/>
          <w:sz w:val="24"/>
          <w:szCs w:val="24"/>
        </w:rPr>
        <w:t>through</w:t>
      </w:r>
      <w:r>
        <w:rPr>
          <w:rFonts w:ascii="Times New Roman" w:hAnsi="Times New Roman" w:cs="Times New Roman"/>
          <w:sz w:val="24"/>
          <w:szCs w:val="24"/>
        </w:rPr>
        <w:t xml:space="preserve"> peer-to-peer (P2P) file-sharing </w:t>
      </w:r>
      <w:r w:rsidR="00A01D65">
        <w:rPr>
          <w:rFonts w:ascii="Times New Roman" w:hAnsi="Times New Roman" w:cs="Times New Roman"/>
          <w:sz w:val="24"/>
          <w:szCs w:val="24"/>
        </w:rPr>
        <w:t>system</w:t>
      </w:r>
      <w:r>
        <w:rPr>
          <w:rFonts w:ascii="Times New Roman" w:hAnsi="Times New Roman" w:cs="Times New Roman"/>
          <w:sz w:val="24"/>
          <w:szCs w:val="24"/>
        </w:rPr>
        <w:t>.</w:t>
      </w:r>
      <w:r w:rsidR="00E960C4">
        <w:rPr>
          <w:rFonts w:ascii="Times New Roman" w:hAnsi="Times New Roman" w:cs="Times New Roman"/>
          <w:sz w:val="24"/>
          <w:szCs w:val="24"/>
        </w:rPr>
        <w:t xml:space="preserve"> </w:t>
      </w:r>
      <w:r w:rsidR="00D71824">
        <w:rPr>
          <w:rFonts w:ascii="Times New Roman" w:hAnsi="Times New Roman" w:cs="Times New Roman"/>
          <w:sz w:val="24"/>
          <w:szCs w:val="24"/>
        </w:rPr>
        <w:t xml:space="preserve">This allows downloader to download hundreds of songs </w:t>
      </w:r>
      <w:r w:rsidR="0098601D">
        <w:rPr>
          <w:rFonts w:ascii="Times New Roman" w:hAnsi="Times New Roman" w:cs="Times New Roman"/>
          <w:sz w:val="24"/>
          <w:szCs w:val="24"/>
        </w:rPr>
        <w:t xml:space="preserve">and keeps in a small hard disk rather than buying tons of music albums pilling up the shelf. </w:t>
      </w:r>
      <w:r w:rsidR="00A01D65">
        <w:rPr>
          <w:rFonts w:ascii="Times New Roman" w:hAnsi="Times New Roman" w:cs="Times New Roman"/>
          <w:sz w:val="24"/>
          <w:szCs w:val="24"/>
        </w:rPr>
        <w:t xml:space="preserve">Also </w:t>
      </w:r>
      <w:r w:rsidR="0098601D">
        <w:rPr>
          <w:rFonts w:ascii="Times New Roman" w:hAnsi="Times New Roman" w:cs="Times New Roman"/>
          <w:sz w:val="24"/>
          <w:szCs w:val="24"/>
        </w:rPr>
        <w:t xml:space="preserve">focusing on </w:t>
      </w:r>
      <w:r w:rsidR="00A01D65">
        <w:rPr>
          <w:rFonts w:ascii="Times New Roman" w:hAnsi="Times New Roman" w:cs="Times New Roman"/>
          <w:sz w:val="24"/>
          <w:szCs w:val="24"/>
        </w:rPr>
        <w:t>the lawsuits from RIAA or the Recording Industry Association of America whether they are effective or not resulting from the four main events which wil</w:t>
      </w:r>
      <w:r w:rsidR="00390C9A">
        <w:rPr>
          <w:rFonts w:ascii="Times New Roman" w:hAnsi="Times New Roman" w:cs="Times New Roman"/>
          <w:sz w:val="24"/>
          <w:szCs w:val="24"/>
        </w:rPr>
        <w:t>l be discuss later in the essay,</w:t>
      </w:r>
      <w:r w:rsidR="00A01D65">
        <w:rPr>
          <w:rFonts w:ascii="Times New Roman" w:hAnsi="Times New Roman" w:cs="Times New Roman"/>
          <w:sz w:val="24"/>
          <w:szCs w:val="24"/>
        </w:rPr>
        <w:t xml:space="preserve"> </w:t>
      </w:r>
      <w:r w:rsidR="00390C9A">
        <w:rPr>
          <w:rFonts w:ascii="Times New Roman" w:hAnsi="Times New Roman" w:cs="Times New Roman"/>
          <w:sz w:val="24"/>
          <w:szCs w:val="24"/>
        </w:rPr>
        <w:t xml:space="preserve">including the analysis of the cause and effect of each events. </w:t>
      </w:r>
    </w:p>
    <w:p w:rsidR="0027690B" w:rsidRDefault="005C4640" w:rsidP="001F0F73">
      <w:pPr>
        <w:spacing w:line="240" w:lineRule="auto"/>
        <w:rPr>
          <w:rFonts w:ascii="Times New Roman" w:hAnsi="Times New Roman" w:cs="Times New Roman"/>
          <w:sz w:val="24"/>
          <w:szCs w:val="24"/>
        </w:rPr>
      </w:pPr>
      <w:r>
        <w:rPr>
          <w:rFonts w:ascii="Times New Roman" w:hAnsi="Times New Roman" w:cs="Times New Roman"/>
          <w:sz w:val="24"/>
          <w:szCs w:val="24"/>
        </w:rPr>
        <w:tab/>
        <w:t>So what is peer-to-peer system and how</w:t>
      </w:r>
      <w:r w:rsidR="00D71824">
        <w:rPr>
          <w:rFonts w:ascii="Times New Roman" w:hAnsi="Times New Roman" w:cs="Times New Roman"/>
          <w:sz w:val="24"/>
          <w:szCs w:val="24"/>
        </w:rPr>
        <w:t xml:space="preserve"> does it works? P2P system acts </w:t>
      </w:r>
      <w:r>
        <w:rPr>
          <w:rFonts w:ascii="Times New Roman" w:hAnsi="Times New Roman" w:cs="Times New Roman"/>
          <w:sz w:val="24"/>
          <w:szCs w:val="24"/>
        </w:rPr>
        <w:t>controversially to client server model</w:t>
      </w:r>
      <w:r w:rsidR="00E960C4">
        <w:rPr>
          <w:rFonts w:ascii="Times New Roman" w:hAnsi="Times New Roman" w:cs="Times New Roman"/>
          <w:sz w:val="24"/>
          <w:szCs w:val="24"/>
        </w:rPr>
        <w:t>, a centralized network</w:t>
      </w:r>
      <w:r>
        <w:rPr>
          <w:rFonts w:ascii="Times New Roman" w:hAnsi="Times New Roman" w:cs="Times New Roman"/>
          <w:sz w:val="24"/>
          <w:szCs w:val="24"/>
        </w:rPr>
        <w:t xml:space="preserve">. </w:t>
      </w:r>
      <w:r w:rsidR="00E960C4">
        <w:rPr>
          <w:rFonts w:ascii="Times New Roman" w:hAnsi="Times New Roman" w:cs="Times New Roman"/>
          <w:sz w:val="24"/>
          <w:szCs w:val="24"/>
        </w:rPr>
        <w:t>In P2P system, users can share files without depending on the centralized server</w:t>
      </w:r>
      <w:r w:rsidR="00D71824">
        <w:rPr>
          <w:rFonts w:ascii="Times New Roman" w:hAnsi="Times New Roman" w:cs="Times New Roman"/>
          <w:sz w:val="24"/>
          <w:szCs w:val="24"/>
        </w:rPr>
        <w:t xml:space="preserve">. It is a decentralized peer groups in which users </w:t>
      </w:r>
      <w:r w:rsidR="0098601D">
        <w:rPr>
          <w:rFonts w:ascii="Times New Roman" w:hAnsi="Times New Roman" w:cs="Times New Roman"/>
          <w:sz w:val="24"/>
          <w:szCs w:val="24"/>
        </w:rPr>
        <w:t xml:space="preserve">can </w:t>
      </w:r>
      <w:r w:rsidR="00D71824">
        <w:rPr>
          <w:rFonts w:ascii="Times New Roman" w:hAnsi="Times New Roman" w:cs="Times New Roman"/>
          <w:sz w:val="24"/>
          <w:szCs w:val="24"/>
        </w:rPr>
        <w:t>act as both sharers and downloaders of the files.</w:t>
      </w:r>
      <w:r w:rsidR="0098601D">
        <w:rPr>
          <w:rFonts w:ascii="Times New Roman" w:hAnsi="Times New Roman" w:cs="Times New Roman"/>
          <w:sz w:val="24"/>
          <w:szCs w:val="24"/>
        </w:rPr>
        <w:t xml:space="preserve"> This sounds good for music companies since it allows them to reach the customers </w:t>
      </w:r>
      <w:r w:rsidR="007A0ABB">
        <w:rPr>
          <w:rFonts w:ascii="Times New Roman" w:hAnsi="Times New Roman" w:cs="Times New Roman"/>
          <w:sz w:val="24"/>
          <w:szCs w:val="24"/>
        </w:rPr>
        <w:t xml:space="preserve">easily </w:t>
      </w:r>
      <w:r w:rsidR="0098601D">
        <w:rPr>
          <w:rFonts w:ascii="Times New Roman" w:hAnsi="Times New Roman" w:cs="Times New Roman"/>
          <w:sz w:val="24"/>
          <w:szCs w:val="24"/>
        </w:rPr>
        <w:t xml:space="preserve">if there is no piracy or illegal download. So </w:t>
      </w:r>
      <w:proofErr w:type="gramStart"/>
      <w:r w:rsidR="0098601D">
        <w:rPr>
          <w:rFonts w:ascii="Times New Roman" w:hAnsi="Times New Roman" w:cs="Times New Roman"/>
          <w:sz w:val="24"/>
          <w:szCs w:val="24"/>
        </w:rPr>
        <w:t>RIAA</w:t>
      </w:r>
      <w:r w:rsidR="00867FED">
        <w:rPr>
          <w:rFonts w:ascii="Times New Roman" w:hAnsi="Times New Roman" w:cs="Times New Roman"/>
          <w:sz w:val="24"/>
          <w:szCs w:val="24"/>
        </w:rPr>
        <w:t>,</w:t>
      </w:r>
      <w:proofErr w:type="gramEnd"/>
      <w:r w:rsidR="0098601D">
        <w:rPr>
          <w:rFonts w:ascii="Times New Roman" w:hAnsi="Times New Roman" w:cs="Times New Roman"/>
          <w:sz w:val="24"/>
          <w:szCs w:val="24"/>
        </w:rPr>
        <w:t xml:space="preserve"> </w:t>
      </w:r>
      <w:r w:rsidR="00867FED">
        <w:rPr>
          <w:rFonts w:ascii="Times New Roman" w:hAnsi="Times New Roman" w:cs="Times New Roman"/>
          <w:sz w:val="24"/>
          <w:szCs w:val="24"/>
        </w:rPr>
        <w:t xml:space="preserve">comes into account in order to protect music business from online music piracy. </w:t>
      </w:r>
    </w:p>
    <w:p w:rsidR="00B11855" w:rsidRDefault="007A0ABB" w:rsidP="001F0F73">
      <w:pPr>
        <w:spacing w:line="240" w:lineRule="auto"/>
        <w:rPr>
          <w:rFonts w:ascii="Times New Roman" w:hAnsi="Times New Roman" w:cs="Times New Roman"/>
          <w:sz w:val="24"/>
          <w:szCs w:val="24"/>
        </w:rPr>
      </w:pPr>
      <w:r>
        <w:rPr>
          <w:rFonts w:ascii="Times New Roman" w:hAnsi="Times New Roman" w:cs="Times New Roman"/>
          <w:sz w:val="24"/>
          <w:szCs w:val="24"/>
        </w:rPr>
        <w:tab/>
      </w:r>
      <w:r w:rsidR="00BE4094">
        <w:rPr>
          <w:rFonts w:ascii="Times New Roman" w:hAnsi="Times New Roman" w:cs="Times New Roman"/>
          <w:sz w:val="24"/>
          <w:szCs w:val="24"/>
        </w:rPr>
        <w:t xml:space="preserve">RIAA decided to solve the problem of online music sharing by taking legal action which </w:t>
      </w:r>
      <w:r w:rsidR="00B11855">
        <w:rPr>
          <w:rFonts w:ascii="Times New Roman" w:hAnsi="Times New Roman" w:cs="Times New Roman"/>
          <w:sz w:val="24"/>
          <w:szCs w:val="24"/>
        </w:rPr>
        <w:t xml:space="preserve">results four main significant events. The four events have different effects to the sharers of online music that in each event influences the behavior of file sharers. The four main events are listed below. </w:t>
      </w:r>
    </w:p>
    <w:p w:rsidR="00B11855" w:rsidRDefault="00B11855" w:rsidP="001F0F73">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Announcement of Intention to Pursue Legal Actions (June 26, 2003)</w:t>
      </w:r>
    </w:p>
    <w:p w:rsidR="00721AB0" w:rsidRDefault="00721AB0" w:rsidP="001F0F73">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This first announcement from RIAA which spreads through press and media is mainly said that in the following two months RIAA will identify and file lawsuits against users who share significant number of music files. This affects the sharers to take higher risk in sharing illegal music files. </w:t>
      </w:r>
    </w:p>
    <w:p w:rsidR="00B11855" w:rsidRDefault="00B11855" w:rsidP="001F0F73">
      <w:pPr>
        <w:pStyle w:val="ListParagraph"/>
        <w:numPr>
          <w:ilvl w:val="0"/>
          <w:numId w:val="1"/>
        </w:numPr>
        <w:spacing w:line="240" w:lineRule="auto"/>
        <w:rPr>
          <w:rFonts w:ascii="Times New Roman" w:hAnsi="Times New Roman" w:cs="Times New Roman"/>
          <w:sz w:val="24"/>
          <w:szCs w:val="24"/>
        </w:rPr>
      </w:pPr>
      <w:r w:rsidRPr="00721AB0">
        <w:rPr>
          <w:rFonts w:ascii="Times New Roman" w:hAnsi="Times New Roman" w:cs="Times New Roman"/>
          <w:sz w:val="24"/>
          <w:szCs w:val="24"/>
        </w:rPr>
        <w:t>Lawsuits Filed against Alleged Music File Sharers (September 8, 2003)</w:t>
      </w:r>
    </w:p>
    <w:p w:rsidR="003D443D" w:rsidRDefault="00955C1F" w:rsidP="001F0F73">
      <w:pPr>
        <w:spacing w:line="240" w:lineRule="auto"/>
        <w:ind w:firstLine="720"/>
        <w:rPr>
          <w:rFonts w:ascii="Times New Roman" w:hAnsi="Times New Roman" w:cs="Times New Roman"/>
          <w:sz w:val="24"/>
          <w:szCs w:val="24"/>
        </w:rPr>
      </w:pPr>
      <w:r>
        <w:rPr>
          <w:rFonts w:ascii="Times New Roman" w:hAnsi="Times New Roman" w:cs="Times New Roman"/>
          <w:sz w:val="24"/>
          <w:szCs w:val="24"/>
        </w:rPr>
        <w:t>After identifying the users RIAA filed lawsuit</w:t>
      </w:r>
      <w:r w:rsidR="003D443D">
        <w:rPr>
          <w:rFonts w:ascii="Times New Roman" w:hAnsi="Times New Roman" w:cs="Times New Roman"/>
          <w:sz w:val="24"/>
          <w:szCs w:val="24"/>
        </w:rPr>
        <w:t xml:space="preserve">s against 261 music sharers who </w:t>
      </w:r>
      <w:r>
        <w:rPr>
          <w:rFonts w:ascii="Times New Roman" w:hAnsi="Times New Roman" w:cs="Times New Roman"/>
          <w:sz w:val="24"/>
          <w:szCs w:val="24"/>
        </w:rPr>
        <w:t xml:space="preserve">illegally shared substantial amounts(&gt;1000 files) </w:t>
      </w:r>
      <w:r w:rsidR="003D443D">
        <w:rPr>
          <w:rFonts w:ascii="Times New Roman" w:hAnsi="Times New Roman" w:cs="Times New Roman"/>
          <w:sz w:val="24"/>
          <w:szCs w:val="24"/>
        </w:rPr>
        <w:t>of copyrighted music on P2P networks which under the1998 Digital Millennium Copyright Act allows RIAA to ask Internet service providers for name of users through IP address.</w:t>
      </w:r>
    </w:p>
    <w:p w:rsidR="00B11855" w:rsidRDefault="00B11855" w:rsidP="001F0F73">
      <w:pPr>
        <w:pStyle w:val="ListParagraph"/>
        <w:numPr>
          <w:ilvl w:val="0"/>
          <w:numId w:val="1"/>
        </w:numPr>
        <w:spacing w:line="240" w:lineRule="auto"/>
        <w:rPr>
          <w:rFonts w:ascii="Times New Roman" w:hAnsi="Times New Roman" w:cs="Times New Roman"/>
          <w:sz w:val="24"/>
          <w:szCs w:val="24"/>
        </w:rPr>
      </w:pPr>
      <w:r w:rsidRPr="003D443D">
        <w:rPr>
          <w:rFonts w:ascii="Times New Roman" w:hAnsi="Times New Roman" w:cs="Times New Roman"/>
          <w:sz w:val="24"/>
          <w:szCs w:val="24"/>
        </w:rPr>
        <w:t>Court Ruling against Revealing Identities of Sharers (December 19,2003)</w:t>
      </w:r>
    </w:p>
    <w:p w:rsidR="00173854" w:rsidRDefault="00202975" w:rsidP="00567F19">
      <w:pPr>
        <w:spacing w:line="240" w:lineRule="auto"/>
        <w:ind w:firstLine="720"/>
        <w:rPr>
          <w:rFonts w:ascii="Times New Roman" w:hAnsi="Times New Roman" w:cs="Times New Roman"/>
          <w:sz w:val="24"/>
          <w:szCs w:val="24"/>
        </w:rPr>
      </w:pPr>
      <w:r>
        <w:rPr>
          <w:rFonts w:ascii="Times New Roman" w:hAnsi="Times New Roman" w:cs="Times New Roman"/>
          <w:sz w:val="24"/>
          <w:szCs w:val="24"/>
        </w:rPr>
        <w:t>Major Internet service provider filed an appeal to U.S. Court of Appeals saying that the Digital Millennium Copyright Act does not specific P2P file sharing directly. Then the court allows Internet providers to reject RIAA’s request of users’ name through IP address. This created more legal cost for RIAA to identify the users’ name.</w:t>
      </w:r>
    </w:p>
    <w:p w:rsidR="007A0ABB" w:rsidRPr="00173854" w:rsidRDefault="00B11855" w:rsidP="00173854">
      <w:pPr>
        <w:pStyle w:val="ListParagraph"/>
        <w:numPr>
          <w:ilvl w:val="0"/>
          <w:numId w:val="1"/>
        </w:numPr>
        <w:spacing w:line="240" w:lineRule="auto"/>
        <w:rPr>
          <w:rFonts w:ascii="Times New Roman" w:hAnsi="Times New Roman" w:cs="Times New Roman"/>
          <w:sz w:val="24"/>
          <w:szCs w:val="24"/>
        </w:rPr>
      </w:pPr>
      <w:r w:rsidRPr="00173854">
        <w:rPr>
          <w:rFonts w:ascii="Times New Roman" w:hAnsi="Times New Roman" w:cs="Times New Roman"/>
          <w:sz w:val="24"/>
          <w:szCs w:val="24"/>
        </w:rPr>
        <w:lastRenderedPageBreak/>
        <w:t xml:space="preserve">John Doe Lawsuits (January 21, 2004) </w:t>
      </w:r>
    </w:p>
    <w:p w:rsidR="00202975" w:rsidRDefault="001F0F73" w:rsidP="001F0F73">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RIAA filed additional lawsuits against 532 file sharers by their IP address without knowing the name of </w:t>
      </w:r>
      <w:r w:rsidR="00297EAF">
        <w:rPr>
          <w:rFonts w:ascii="Times New Roman" w:hAnsi="Times New Roman" w:cs="Times New Roman"/>
          <w:sz w:val="24"/>
          <w:szCs w:val="24"/>
        </w:rPr>
        <w:t xml:space="preserve">real </w:t>
      </w:r>
      <w:r>
        <w:rPr>
          <w:rFonts w:ascii="Times New Roman" w:hAnsi="Times New Roman" w:cs="Times New Roman"/>
          <w:sz w:val="24"/>
          <w:szCs w:val="24"/>
        </w:rPr>
        <w:t xml:space="preserve">users and there are no settlements outside the court. </w:t>
      </w:r>
    </w:p>
    <w:p w:rsidR="005E2709" w:rsidRDefault="00CC0B29" w:rsidP="001F0F73">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From the events occurred above researchers tried to study and analyze the effects of the four main events to the music sharers whether how each action from RIAA influenced the behavior of music sharers. Researchers made an assumption that people are rational and risk averse. There are two </w:t>
      </w:r>
      <w:r w:rsidR="00AC0FE4">
        <w:rPr>
          <w:rFonts w:ascii="Times New Roman" w:hAnsi="Times New Roman" w:cs="Times New Roman"/>
          <w:sz w:val="24"/>
          <w:szCs w:val="24"/>
        </w:rPr>
        <w:t>hypotheses</w:t>
      </w:r>
      <w:r>
        <w:rPr>
          <w:rFonts w:ascii="Times New Roman" w:hAnsi="Times New Roman" w:cs="Times New Roman"/>
          <w:sz w:val="24"/>
          <w:szCs w:val="24"/>
        </w:rPr>
        <w:t>.</w:t>
      </w:r>
      <w:r w:rsidR="00AC0FE4">
        <w:rPr>
          <w:rFonts w:ascii="Times New Roman" w:hAnsi="Times New Roman" w:cs="Times New Roman"/>
          <w:sz w:val="24"/>
          <w:szCs w:val="24"/>
        </w:rPr>
        <w:t xml:space="preserve"> </w:t>
      </w:r>
      <w:r w:rsidR="00AC0FE4" w:rsidRPr="00AC0FE4">
        <w:rPr>
          <w:rFonts w:ascii="Times New Roman" w:hAnsi="Times New Roman" w:cs="Times New Roman"/>
          <w:sz w:val="24"/>
          <w:szCs w:val="24"/>
          <w:u w:val="single"/>
        </w:rPr>
        <w:t>Hypothesis 1</w:t>
      </w:r>
      <w:r w:rsidR="00AC0FE4">
        <w:rPr>
          <w:rFonts w:ascii="Times New Roman" w:hAnsi="Times New Roman" w:cs="Times New Roman"/>
          <w:sz w:val="24"/>
          <w:szCs w:val="24"/>
        </w:rPr>
        <w:t xml:space="preserve"> </w:t>
      </w:r>
      <w:r>
        <w:rPr>
          <w:rFonts w:ascii="Times New Roman" w:hAnsi="Times New Roman" w:cs="Times New Roman"/>
          <w:sz w:val="24"/>
          <w:szCs w:val="24"/>
        </w:rPr>
        <w:t>(reduced number of files shared)</w:t>
      </w:r>
      <w:r w:rsidR="00AC0FE4">
        <w:rPr>
          <w:rFonts w:ascii="Times New Roman" w:hAnsi="Times New Roman" w:cs="Times New Roman"/>
          <w:sz w:val="24"/>
          <w:szCs w:val="24"/>
        </w:rPr>
        <w:t xml:space="preserve">: an increase in the level of legal threat would reduce the number of music files being shared. </w:t>
      </w:r>
      <w:r w:rsidR="00AC0FE4" w:rsidRPr="00AC0FE4">
        <w:rPr>
          <w:rFonts w:ascii="Times New Roman" w:hAnsi="Times New Roman" w:cs="Times New Roman"/>
          <w:sz w:val="24"/>
          <w:szCs w:val="24"/>
          <w:u w:val="single"/>
        </w:rPr>
        <w:t>Hypothesis 2</w:t>
      </w:r>
      <w:r w:rsidR="00AC0FE4">
        <w:rPr>
          <w:rFonts w:ascii="Times New Roman" w:hAnsi="Times New Roman" w:cs="Times New Roman"/>
          <w:sz w:val="24"/>
          <w:szCs w:val="24"/>
        </w:rPr>
        <w:t xml:space="preserve"> (reduced frequency of sharing): an increase in the level of legal threat would reduce the amount of time an individual spends on file-sharing networks. </w:t>
      </w:r>
    </w:p>
    <w:p w:rsidR="00567F19" w:rsidRDefault="005E2709" w:rsidP="001F0F73">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So from record of number who changed their usage behavior after the four events we can see that which events support hypothesis 1 or 2. This focuses on the overall impact of events. The effect from first event, Initial Announcement, is that hypothesis 2 supported this event since the frequency of sharing or being online reduced. But somehow the number of files shared increased instead which is not support hypothesis 1. In the second event which is Lawsuits Filed supported both hypotheses since </w:t>
      </w:r>
      <w:r w:rsidR="001B2816">
        <w:rPr>
          <w:rFonts w:ascii="Times New Roman" w:hAnsi="Times New Roman" w:cs="Times New Roman"/>
          <w:sz w:val="24"/>
          <w:szCs w:val="24"/>
        </w:rPr>
        <w:t>the number of files shared and frequency of sharing reduced. This maybe the consequence from RIAA that they asked for user’s name from the internet provider to filed lawsuits to the illegal music file sharers. Now it seems that the event maybe the most effective since it could reduce both the number of files shared and frequency of sharing which supported both hypotheses. The third event</w:t>
      </w:r>
      <w:r w:rsidR="006A1673">
        <w:rPr>
          <w:rFonts w:ascii="Times New Roman" w:hAnsi="Times New Roman" w:cs="Times New Roman"/>
          <w:sz w:val="24"/>
          <w:szCs w:val="24"/>
        </w:rPr>
        <w:t>, Identity roadblock,</w:t>
      </w:r>
      <w:r w:rsidR="001B2816">
        <w:rPr>
          <w:rFonts w:ascii="Times New Roman" w:hAnsi="Times New Roman" w:cs="Times New Roman"/>
          <w:sz w:val="24"/>
          <w:szCs w:val="24"/>
        </w:rPr>
        <w:t xml:space="preserve"> turnaround result from event two since both the number of filed shared and frequency of sharing increased which contradicted to both hypotheses. This event does not support both hypotheses. It </w:t>
      </w:r>
      <w:r w:rsidR="006A1673">
        <w:rPr>
          <w:rFonts w:ascii="Times New Roman" w:hAnsi="Times New Roman" w:cs="Times New Roman"/>
          <w:sz w:val="24"/>
          <w:szCs w:val="24"/>
        </w:rPr>
        <w:t xml:space="preserve">was </w:t>
      </w:r>
      <w:r w:rsidR="001B2816">
        <w:rPr>
          <w:rFonts w:ascii="Times New Roman" w:hAnsi="Times New Roman" w:cs="Times New Roman"/>
          <w:sz w:val="24"/>
          <w:szCs w:val="24"/>
        </w:rPr>
        <w:t>the consequence from the court that they don’t allow RIAA to ask the internet provider for name of sharers anymore, because there was a gap in the law and also with privacy issues.</w:t>
      </w:r>
      <w:r w:rsidR="006A1673">
        <w:rPr>
          <w:rFonts w:ascii="Times New Roman" w:hAnsi="Times New Roman" w:cs="Times New Roman"/>
          <w:sz w:val="24"/>
          <w:szCs w:val="24"/>
        </w:rPr>
        <w:t xml:space="preserve"> This effected RIAA’s ability to sue large numbers of file sharers therefore both number of filed shared and frequency of sharing increased. In the last event which is John Doe lawsuits, supported both hypotheses since both number of files shared and frequency of being online decreased. </w:t>
      </w:r>
      <w:r w:rsidR="00E92D9E">
        <w:rPr>
          <w:rFonts w:ascii="Times New Roman" w:hAnsi="Times New Roman" w:cs="Times New Roman"/>
          <w:sz w:val="24"/>
          <w:szCs w:val="24"/>
        </w:rPr>
        <w:t xml:space="preserve">As in the hypotheses testing event 1 and event 3 did not support the two hypotheses, since hypothesis 1 did not support event 1 while hypothesis 2 did not support event 3. Somehow even in the event that the number decreased or both hypotheses are supported there’s still illegal music files sharing existed, but under the threat </w:t>
      </w:r>
      <w:proofErr w:type="gramStart"/>
      <w:r w:rsidR="00E92D9E">
        <w:rPr>
          <w:rFonts w:ascii="Times New Roman" w:hAnsi="Times New Roman" w:cs="Times New Roman"/>
          <w:sz w:val="24"/>
          <w:szCs w:val="24"/>
        </w:rPr>
        <w:t>levels(</w:t>
      </w:r>
      <w:proofErr w:type="gramEnd"/>
      <w:r w:rsidR="00E92D9E">
        <w:rPr>
          <w:rFonts w:ascii="Times New Roman" w:hAnsi="Times New Roman" w:cs="Times New Roman"/>
          <w:sz w:val="24"/>
          <w:szCs w:val="24"/>
        </w:rPr>
        <w:t xml:space="preserve">800 or 1,000 files shared). </w:t>
      </w:r>
    </w:p>
    <w:p w:rsidR="00904607" w:rsidRPr="00202975" w:rsidRDefault="00567F19" w:rsidP="00013B6D">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Even though RIAA succeeded in reducing the level of illegal music files sharing as under the threat level, but piracy still exists since RIAA can only reduce the level but not completely clear all the illegal files sharing. </w:t>
      </w:r>
      <w:r w:rsidR="00D06ED9">
        <w:rPr>
          <w:rFonts w:ascii="Times New Roman" w:hAnsi="Times New Roman" w:cs="Times New Roman"/>
          <w:sz w:val="24"/>
          <w:szCs w:val="24"/>
        </w:rPr>
        <w:t xml:space="preserve">The process for RIAA to reduce the level to none costs real money as well. Although if RIAA were able to reduce the level to zero but there are still other sources or options for user to share, download, or obtain illegal music files anyway. So in my opinion I think that they should take concern on the downloaders as well since RIAA only look at the sharers of the files. It is similar to when we take supply into account only but not the demand side also. Since RIAA only take substantial sharers into account but not the downloaders then if I were to suggest I would think that RIAA should balance the both sides. When RIAA filed lawsuits to sharers then at the same time RIAA should do the same to downloaders as well. </w:t>
      </w:r>
      <w:r w:rsidR="00013B6D">
        <w:rPr>
          <w:rFonts w:ascii="Times New Roman" w:hAnsi="Times New Roman" w:cs="Times New Roman"/>
          <w:sz w:val="24"/>
          <w:szCs w:val="24"/>
        </w:rPr>
        <w:t xml:space="preserve">In addition RIAA should take non-substantial sharers into account as well because from analysis RIAA only look at substantial sharers when it wants to file lawsuits. So by doing both the sides hoping that it would help to decrease the number to zero as to complete the goal that there will not be piracy exists. </w:t>
      </w:r>
      <w:bookmarkStart w:id="0" w:name="_GoBack"/>
      <w:bookmarkEnd w:id="0"/>
    </w:p>
    <w:sectPr w:rsidR="00904607" w:rsidRPr="0020297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F2C" w:rsidRDefault="00821F2C" w:rsidP="0027690B">
      <w:pPr>
        <w:spacing w:after="0" w:line="240" w:lineRule="auto"/>
      </w:pPr>
      <w:r>
        <w:separator/>
      </w:r>
    </w:p>
  </w:endnote>
  <w:endnote w:type="continuationSeparator" w:id="0">
    <w:p w:rsidR="00821F2C" w:rsidRDefault="00821F2C" w:rsidP="00276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F2C" w:rsidRDefault="00821F2C" w:rsidP="0027690B">
      <w:pPr>
        <w:spacing w:after="0" w:line="240" w:lineRule="auto"/>
      </w:pPr>
      <w:r>
        <w:separator/>
      </w:r>
    </w:p>
  </w:footnote>
  <w:footnote w:type="continuationSeparator" w:id="0">
    <w:p w:rsidR="00821F2C" w:rsidRDefault="00821F2C" w:rsidP="002769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A1593"/>
    <w:multiLevelType w:val="hybridMultilevel"/>
    <w:tmpl w:val="D11007A2"/>
    <w:lvl w:ilvl="0" w:tplc="5D726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90B"/>
    <w:rsid w:val="00013B6D"/>
    <w:rsid w:val="00173854"/>
    <w:rsid w:val="001B2816"/>
    <w:rsid w:val="001F0F73"/>
    <w:rsid w:val="00202975"/>
    <w:rsid w:val="0027690B"/>
    <w:rsid w:val="00297EAF"/>
    <w:rsid w:val="002A0A32"/>
    <w:rsid w:val="00390C9A"/>
    <w:rsid w:val="003C2839"/>
    <w:rsid w:val="003D443D"/>
    <w:rsid w:val="00556C21"/>
    <w:rsid w:val="00567F19"/>
    <w:rsid w:val="005C4640"/>
    <w:rsid w:val="005E2709"/>
    <w:rsid w:val="006A1673"/>
    <w:rsid w:val="00721AB0"/>
    <w:rsid w:val="007A0ABB"/>
    <w:rsid w:val="007F7BD2"/>
    <w:rsid w:val="00821F2C"/>
    <w:rsid w:val="00867FED"/>
    <w:rsid w:val="00904607"/>
    <w:rsid w:val="00955C1F"/>
    <w:rsid w:val="0098601D"/>
    <w:rsid w:val="0098711B"/>
    <w:rsid w:val="00A01D65"/>
    <w:rsid w:val="00AC0FE4"/>
    <w:rsid w:val="00B11855"/>
    <w:rsid w:val="00B257FA"/>
    <w:rsid w:val="00BE4094"/>
    <w:rsid w:val="00CC0B29"/>
    <w:rsid w:val="00D06ED9"/>
    <w:rsid w:val="00D71824"/>
    <w:rsid w:val="00E92D9E"/>
    <w:rsid w:val="00E960C4"/>
    <w:rsid w:val="00F34588"/>
    <w:rsid w:val="00F463F5"/>
    <w:rsid w:val="00F82456"/>
    <w:rsid w:val="00F95F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69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690B"/>
  </w:style>
  <w:style w:type="paragraph" w:styleId="Footer">
    <w:name w:val="footer"/>
    <w:basedOn w:val="Normal"/>
    <w:link w:val="FooterChar"/>
    <w:uiPriority w:val="99"/>
    <w:unhideWhenUsed/>
    <w:rsid w:val="002769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690B"/>
  </w:style>
  <w:style w:type="paragraph" w:styleId="BalloonText">
    <w:name w:val="Balloon Text"/>
    <w:basedOn w:val="Normal"/>
    <w:link w:val="BalloonTextChar"/>
    <w:uiPriority w:val="99"/>
    <w:semiHidden/>
    <w:unhideWhenUsed/>
    <w:rsid w:val="0027690B"/>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27690B"/>
    <w:rPr>
      <w:rFonts w:ascii="Tahoma" w:hAnsi="Tahoma" w:cs="Angsana New"/>
      <w:sz w:val="16"/>
      <w:szCs w:val="20"/>
    </w:rPr>
  </w:style>
  <w:style w:type="paragraph" w:styleId="ListParagraph">
    <w:name w:val="List Paragraph"/>
    <w:basedOn w:val="Normal"/>
    <w:uiPriority w:val="34"/>
    <w:qFormat/>
    <w:rsid w:val="00B118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69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690B"/>
  </w:style>
  <w:style w:type="paragraph" w:styleId="Footer">
    <w:name w:val="footer"/>
    <w:basedOn w:val="Normal"/>
    <w:link w:val="FooterChar"/>
    <w:uiPriority w:val="99"/>
    <w:unhideWhenUsed/>
    <w:rsid w:val="002769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690B"/>
  </w:style>
  <w:style w:type="paragraph" w:styleId="BalloonText">
    <w:name w:val="Balloon Text"/>
    <w:basedOn w:val="Normal"/>
    <w:link w:val="BalloonTextChar"/>
    <w:uiPriority w:val="99"/>
    <w:semiHidden/>
    <w:unhideWhenUsed/>
    <w:rsid w:val="0027690B"/>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27690B"/>
    <w:rPr>
      <w:rFonts w:ascii="Tahoma" w:hAnsi="Tahoma" w:cs="Angsana New"/>
      <w:sz w:val="16"/>
      <w:szCs w:val="20"/>
    </w:rPr>
  </w:style>
  <w:style w:type="paragraph" w:styleId="ListParagraph">
    <w:name w:val="List Paragraph"/>
    <w:basedOn w:val="Normal"/>
    <w:uiPriority w:val="34"/>
    <w:qFormat/>
    <w:rsid w:val="00B118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991</TotalTime>
  <Pages>2</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cp:revision>
  <dcterms:created xsi:type="dcterms:W3CDTF">2013-11-09T06:53:00Z</dcterms:created>
  <dcterms:modified xsi:type="dcterms:W3CDTF">2013-11-17T16:18:00Z</dcterms:modified>
</cp:coreProperties>
</file>